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textAlignment w:val="auto"/>
        <w:rPr>
          <w:rFonts w:hint="eastAsia" w:eastAsia="宋体"/>
          <w:b/>
          <w:bCs/>
          <w:kern w:val="2"/>
          <w:sz w:val="36"/>
          <w:szCs w:val="36"/>
          <w:lang w:eastAsia="zh-CN"/>
        </w:rPr>
      </w:pPr>
      <w:bookmarkStart w:id="0" w:name="_GoBack"/>
      <w:bookmarkEnd w:id="0"/>
      <w:r>
        <w:rPr>
          <w:rFonts w:hint="eastAsia" w:eastAsia="宋体"/>
          <w:b/>
          <w:bCs/>
          <w:kern w:val="2"/>
          <w:sz w:val="36"/>
          <w:szCs w:val="36"/>
          <w:lang w:eastAsia="zh-CN"/>
        </w:rPr>
        <w:t>河北博物院</w:t>
      </w:r>
      <w:r>
        <w:rPr>
          <w:rFonts w:hint="eastAsia" w:eastAsia="宋体"/>
          <w:b/>
          <w:bCs/>
          <w:kern w:val="2"/>
          <w:sz w:val="36"/>
          <w:szCs w:val="36"/>
          <w:lang w:val="en-US" w:eastAsia="zh-CN"/>
        </w:rPr>
        <w:t>观众智慧服务平台运维服务项目</w:t>
      </w:r>
      <w:r>
        <w:rPr>
          <w:rFonts w:hint="eastAsia" w:eastAsia="宋体"/>
          <w:b/>
          <w:bCs/>
          <w:kern w:val="2"/>
          <w:sz w:val="36"/>
          <w:szCs w:val="36"/>
          <w:lang w:eastAsia="zh-CN"/>
        </w:rPr>
        <w:t>评审标准</w:t>
      </w:r>
    </w:p>
    <w:p>
      <w:pPr>
        <w:pStyle w:val="5"/>
        <w:jc w:val="center"/>
        <w:rPr>
          <w:rFonts w:hint="default"/>
          <w:lang w:val="en-US" w:eastAsia="zh-CN"/>
        </w:rPr>
      </w:pPr>
      <w:r>
        <w:rPr>
          <w:rFonts w:hint="eastAsia"/>
          <w:lang w:val="en-US" w:eastAsia="zh-CN"/>
        </w:rPr>
        <w:t xml:space="preserve">  </w:t>
      </w:r>
    </w:p>
    <w:tbl>
      <w:tblPr>
        <w:tblStyle w:val="10"/>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335"/>
        <w:gridCol w:w="106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jc w:val="center"/>
        </w:trPr>
        <w:tc>
          <w:tcPr>
            <w:tcW w:w="166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sz w:val="28"/>
                <w:szCs w:val="28"/>
              </w:rPr>
            </w:pPr>
            <w:r>
              <w:rPr>
                <w:rFonts w:hint="eastAsia" w:ascii="仿宋" w:hAnsi="仿宋" w:eastAsia="仿宋" w:cs="仿宋"/>
                <w:b/>
                <w:sz w:val="28"/>
                <w:szCs w:val="28"/>
              </w:rPr>
              <w:t>类别</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sz w:val="28"/>
                <w:szCs w:val="28"/>
              </w:rPr>
            </w:pPr>
            <w:r>
              <w:rPr>
                <w:rFonts w:hint="eastAsia" w:ascii="仿宋" w:hAnsi="仿宋" w:eastAsia="仿宋" w:cs="仿宋"/>
                <w:b/>
                <w:sz w:val="28"/>
                <w:szCs w:val="28"/>
              </w:rPr>
              <w:t>评审项目</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spacing w:val="-8"/>
                <w:sz w:val="28"/>
                <w:szCs w:val="28"/>
              </w:rPr>
            </w:pPr>
            <w:r>
              <w:rPr>
                <w:rFonts w:hint="eastAsia" w:ascii="仿宋" w:hAnsi="仿宋" w:eastAsia="仿宋" w:cs="仿宋"/>
                <w:b/>
                <w:spacing w:val="-8"/>
                <w:sz w:val="28"/>
                <w:szCs w:val="28"/>
              </w:rPr>
              <w:t>标准分</w:t>
            </w:r>
          </w:p>
        </w:tc>
        <w:tc>
          <w:tcPr>
            <w:tcW w:w="588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sz w:val="28"/>
                <w:szCs w:val="28"/>
              </w:rPr>
            </w:pPr>
            <w:r>
              <w:rPr>
                <w:rFonts w:hint="eastAsia" w:ascii="仿宋" w:hAnsi="仿宋" w:eastAsia="仿宋" w:cs="仿宋"/>
                <w:b/>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66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eastAsia="zh-CN"/>
              </w:rPr>
            </w:pPr>
            <w:r>
              <w:rPr>
                <w:rFonts w:hint="eastAsia" w:ascii="仿宋" w:hAnsi="仿宋" w:eastAsia="仿宋" w:cs="仿宋"/>
                <w:b w:val="0"/>
                <w:bCs/>
                <w:sz w:val="28"/>
                <w:szCs w:val="28"/>
              </w:rPr>
              <w:t>报价</w:t>
            </w:r>
            <w:r>
              <w:rPr>
                <w:rFonts w:hint="eastAsia" w:ascii="仿宋" w:hAnsi="仿宋" w:eastAsia="仿宋" w:cs="仿宋"/>
                <w:b w:val="0"/>
                <w:bCs/>
                <w:sz w:val="28"/>
                <w:szCs w:val="28"/>
              </w:rPr>
              <w:br w:type="textWrapping"/>
            </w:r>
            <w:r>
              <w:rPr>
                <w:rFonts w:hint="eastAsia" w:ascii="仿宋" w:hAnsi="仿宋" w:eastAsia="仿宋" w:cs="仿宋"/>
                <w:b w:val="0"/>
                <w:bCs/>
                <w:sz w:val="28"/>
                <w:szCs w:val="28"/>
                <w:lang w:eastAsia="zh-CN"/>
              </w:rPr>
              <w:t>（共</w:t>
            </w:r>
            <w:r>
              <w:rPr>
                <w:rFonts w:hint="eastAsia" w:ascii="仿宋" w:hAnsi="仿宋" w:eastAsia="仿宋" w:cs="仿宋"/>
                <w:b w:val="0"/>
                <w:bCs/>
                <w:sz w:val="28"/>
                <w:szCs w:val="28"/>
                <w:lang w:val="en-US" w:eastAsia="zh-CN"/>
              </w:rPr>
              <w:t>10分</w:t>
            </w:r>
            <w:r>
              <w:rPr>
                <w:rFonts w:hint="eastAsia" w:ascii="仿宋" w:hAnsi="仿宋" w:eastAsia="仿宋" w:cs="仿宋"/>
                <w:b w:val="0"/>
                <w:bCs/>
                <w:sz w:val="28"/>
                <w:szCs w:val="28"/>
                <w:lang w:eastAsia="zh-CN"/>
              </w:rPr>
              <w:t>）</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rPr>
            </w:pPr>
            <w:r>
              <w:rPr>
                <w:rFonts w:hint="eastAsia" w:ascii="仿宋" w:hAnsi="仿宋" w:eastAsia="仿宋" w:cs="仿宋"/>
                <w:b w:val="0"/>
                <w:bCs/>
                <w:sz w:val="28"/>
                <w:szCs w:val="28"/>
              </w:rPr>
              <w:t>报价分</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10</w:t>
            </w:r>
          </w:p>
        </w:tc>
        <w:tc>
          <w:tcPr>
            <w:tcW w:w="588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baseline"/>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投标人报价得分＝（有效最低投标报价／该投标人报价）×10（保留1位小数点，第2位四舍五入，下同）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662" w:type="dxa"/>
            <w:vMerge w:val="restart"/>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280" w:firstLineChars="100"/>
              <w:jc w:val="center"/>
              <w:textAlignment w:val="baseline"/>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商务</w:t>
            </w:r>
            <w:r>
              <w:rPr>
                <w:rFonts w:hint="eastAsia" w:ascii="仿宋" w:hAnsi="仿宋" w:eastAsia="仿宋" w:cs="仿宋"/>
                <w:b w:val="0"/>
                <w:bCs/>
                <w:sz w:val="28"/>
                <w:szCs w:val="28"/>
              </w:rPr>
              <w:t>部分</w:t>
            </w:r>
            <w:r>
              <w:rPr>
                <w:rFonts w:hint="eastAsia" w:ascii="仿宋" w:hAnsi="仿宋" w:eastAsia="仿宋" w:cs="仿宋"/>
                <w:b w:val="0"/>
                <w:bCs/>
                <w:sz w:val="28"/>
                <w:szCs w:val="28"/>
              </w:rPr>
              <w:br w:type="textWrapping"/>
            </w:r>
            <w:r>
              <w:rPr>
                <w:rFonts w:hint="eastAsia" w:ascii="仿宋" w:hAnsi="仿宋" w:eastAsia="仿宋" w:cs="仿宋"/>
                <w:b w:val="0"/>
                <w:bCs/>
                <w:sz w:val="28"/>
                <w:szCs w:val="28"/>
                <w:lang w:eastAsia="zh-CN"/>
              </w:rPr>
              <w:t>（共</w:t>
            </w:r>
            <w:r>
              <w:rPr>
                <w:rFonts w:hint="eastAsia" w:ascii="仿宋" w:hAnsi="仿宋" w:eastAsia="仿宋" w:cs="仿宋"/>
                <w:b w:val="0"/>
                <w:bCs/>
                <w:sz w:val="28"/>
                <w:szCs w:val="28"/>
                <w:lang w:val="en-US" w:eastAsia="zh-CN"/>
              </w:rPr>
              <w:t>90分</w:t>
            </w:r>
            <w:r>
              <w:rPr>
                <w:rFonts w:hint="eastAsia" w:ascii="仿宋" w:hAnsi="仿宋" w:eastAsia="仿宋" w:cs="仿宋"/>
                <w:b w:val="0"/>
                <w:bCs/>
                <w:sz w:val="28"/>
                <w:szCs w:val="28"/>
                <w:lang w:eastAsia="zh-CN"/>
              </w:rPr>
              <w:t>）</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val="en-US" w:eastAsia="zh-CN" w:bidi="ar-SA"/>
              </w:rPr>
            </w:pPr>
            <w:r>
              <w:rPr>
                <w:rFonts w:hint="eastAsia" w:ascii="仿宋" w:hAnsi="仿宋" w:eastAsia="仿宋" w:cs="仿宋"/>
                <w:b w:val="0"/>
                <w:bCs/>
                <w:sz w:val="28"/>
                <w:szCs w:val="28"/>
              </w:rPr>
              <w:t>商务</w:t>
            </w:r>
            <w:r>
              <w:rPr>
                <w:rFonts w:hint="eastAsia" w:ascii="仿宋" w:hAnsi="仿宋" w:eastAsia="仿宋" w:cs="仿宋"/>
                <w:b w:val="0"/>
                <w:bCs/>
                <w:sz w:val="28"/>
                <w:szCs w:val="28"/>
                <w:lang w:eastAsia="zh-CN"/>
              </w:rPr>
              <w:t>要求</w:t>
            </w:r>
            <w:r>
              <w:rPr>
                <w:rFonts w:hint="eastAsia" w:ascii="仿宋" w:hAnsi="仿宋" w:eastAsia="仿宋" w:cs="仿宋"/>
                <w:b w:val="0"/>
                <w:bCs/>
                <w:sz w:val="28"/>
                <w:szCs w:val="28"/>
              </w:rPr>
              <w:t>响应情况</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val="en-US" w:eastAsia="zh-CN" w:bidi="ar-SA"/>
              </w:rPr>
            </w:pPr>
            <w:r>
              <w:rPr>
                <w:rFonts w:hint="eastAsia" w:ascii="仿宋" w:hAnsi="仿宋" w:eastAsia="仿宋" w:cs="仿宋"/>
                <w:b w:val="0"/>
                <w:bCs/>
                <w:sz w:val="28"/>
                <w:szCs w:val="28"/>
                <w:lang w:val="en-US" w:eastAsia="zh-CN"/>
              </w:rPr>
              <w:t>30</w:t>
            </w:r>
          </w:p>
        </w:tc>
        <w:tc>
          <w:tcPr>
            <w:tcW w:w="588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baseline"/>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不能实质性满足重要商务要求的为无效响应。在满足重要商务要求的基础上，对供应商的商务要求响应程度进行综合比较评价：</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baseline"/>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第一档，响应全面，描述完备、细致，完全满足且部分优于采购需求的，得20-30分；</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baseline"/>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第二档，响应较全面、细致，满足采购需求的，得10-19分；</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baseline"/>
              <w:outlineLvl w:val="9"/>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第三档，基本响应采购需求，但有缺陷或部分一般指标不满足需求的，得0-9分。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662"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项目管理团队</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10</w:t>
            </w:r>
          </w:p>
        </w:tc>
        <w:tc>
          <w:tcPr>
            <w:tcW w:w="5880" w:type="dxa"/>
            <w:vAlign w:val="center"/>
          </w:tcPr>
          <w:p>
            <w:pPr>
              <w:pStyle w:val="2"/>
              <w:ind w:left="0" w:leftChars="0" w:firstLine="560" w:firstLineChars="200"/>
              <w:rPr>
                <w:rFonts w:hint="eastAsia"/>
                <w:sz w:val="28"/>
                <w:szCs w:val="28"/>
                <w:lang w:val="en-US" w:eastAsia="zh-CN"/>
              </w:rPr>
            </w:pPr>
            <w:r>
              <w:rPr>
                <w:rFonts w:hint="eastAsia" w:ascii="仿宋" w:hAnsi="仿宋" w:eastAsia="仿宋" w:cs="仿宋"/>
                <w:bCs w:val="0"/>
                <w:sz w:val="28"/>
                <w:szCs w:val="28"/>
                <w:lang w:val="en-US" w:eastAsia="zh-CN" w:bidi="ar-SA"/>
              </w:rPr>
              <w:t>项目负责人具备信息系统项目管理师证书的，得2分；项目管理人员（非负责人）：实施团队中具有信息系统项目管理师或系统集成项目管理工程师证书或项目管理专业人员资格认证证书的，有一个得1分，最多4分；项目实施人员：人员所学专业应涵盖计算机、软件工程、文物与博物馆学、信息管理与信息系统类专业人员，提供项目实施人员普通高等教育本科（或以上）毕业证书扫描件，有一个得1分，最多得4分，以上内容需提供相关资格证明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662"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rPr>
            </w:pPr>
          </w:p>
        </w:tc>
        <w:tc>
          <w:tcPr>
            <w:tcW w:w="133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val="en-US" w:eastAsia="zh-CN" w:bidi="ar-SA"/>
              </w:rPr>
            </w:pPr>
            <w:r>
              <w:rPr>
                <w:rFonts w:hint="eastAsia" w:ascii="仿宋" w:hAnsi="仿宋" w:eastAsia="仿宋" w:cs="仿宋"/>
                <w:b w:val="0"/>
                <w:bCs/>
                <w:sz w:val="28"/>
                <w:szCs w:val="28"/>
                <w:lang w:val="en-US" w:eastAsia="zh-CN"/>
              </w:rPr>
              <w:t>技术</w:t>
            </w:r>
            <w:r>
              <w:rPr>
                <w:rFonts w:hint="eastAsia" w:ascii="仿宋" w:hAnsi="仿宋" w:eastAsia="仿宋" w:cs="仿宋"/>
                <w:b w:val="0"/>
                <w:bCs/>
                <w:sz w:val="28"/>
                <w:szCs w:val="28"/>
              </w:rPr>
              <w:t>服务体系</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val="en-US" w:eastAsia="zh-CN" w:bidi="ar-SA"/>
              </w:rPr>
            </w:pPr>
            <w:r>
              <w:rPr>
                <w:rFonts w:hint="eastAsia" w:ascii="仿宋" w:hAnsi="仿宋" w:eastAsia="仿宋" w:cs="仿宋"/>
                <w:b w:val="0"/>
                <w:bCs/>
                <w:sz w:val="28"/>
                <w:szCs w:val="28"/>
                <w:lang w:val="en-US" w:eastAsia="zh-CN"/>
              </w:rPr>
              <w:t>30</w:t>
            </w:r>
          </w:p>
        </w:tc>
        <w:tc>
          <w:tcPr>
            <w:tcW w:w="588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baseline"/>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根据供应商的技术支持能力与承诺优劣进行综合比较评价，分三档进行打分。</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baseline"/>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第一档，项目对接响应及时，能够妥善安排各项技术人员的工作内容，按照要求及时更新完善，能及时处理问题的，得20-30分；</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baseline"/>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第二档，能够积极配合，但处理不够及时的，得10-19分；</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baseline"/>
              <w:outlineLvl w:val="9"/>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第三档：不能主动的提供服务，得0-9分。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662"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sz w:val="28"/>
                <w:szCs w:val="28"/>
              </w:rPr>
            </w:pPr>
          </w:p>
        </w:tc>
        <w:tc>
          <w:tcPr>
            <w:tcW w:w="133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企业信誉</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10</w:t>
            </w:r>
          </w:p>
        </w:tc>
        <w:tc>
          <w:tcPr>
            <w:tcW w:w="5880" w:type="dxa"/>
            <w:vAlign w:val="center"/>
          </w:tcPr>
          <w:p>
            <w:pPr>
              <w:pStyle w:val="2"/>
              <w:rPr>
                <w:rFonts w:hint="eastAsia"/>
                <w:sz w:val="28"/>
                <w:szCs w:val="28"/>
                <w:lang w:val="en-US" w:eastAsia="zh-CN"/>
              </w:rPr>
            </w:pPr>
            <w:r>
              <w:rPr>
                <w:rFonts w:hint="eastAsia" w:ascii="仿宋" w:hAnsi="仿宋" w:eastAsia="仿宋" w:cs="仿宋"/>
                <w:bCs w:val="0"/>
                <w:sz w:val="28"/>
                <w:szCs w:val="28"/>
                <w:lang w:val="en-US" w:eastAsia="zh-CN" w:bidi="ar-SA"/>
              </w:rPr>
              <w:t>投标人如具备 GB/T19001系列/IS09001系列质量管理体系认证、GB/T22080系列或 ISO/IEC27001 系列信息安全管理体系认证、GB/T 24405 系列或ISO/IEC20000 系列信息技术服务管理体系认证、信息技术服务运行维护标准符合性证书 四项相关产品软著登记证书得十分；如具备证书数量小于等于三项，每项相关产品软著登记证书得1.5分。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662"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sz w:val="28"/>
                <w:szCs w:val="28"/>
              </w:rPr>
            </w:pPr>
          </w:p>
        </w:tc>
        <w:tc>
          <w:tcPr>
            <w:tcW w:w="133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同类业绩</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10</w:t>
            </w:r>
          </w:p>
        </w:tc>
        <w:tc>
          <w:tcPr>
            <w:tcW w:w="588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baseline"/>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每具备 1 项微信小程序开发或运维服务相关类似业绩加 2分，本项最高得10分。需提供相关合同，未提供不得分。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997" w:type="dxa"/>
            <w:gridSpan w:val="2"/>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rPr>
            </w:pPr>
            <w:r>
              <w:rPr>
                <w:rFonts w:hint="eastAsia" w:ascii="仿宋" w:hAnsi="仿宋" w:eastAsia="仿宋" w:cs="仿宋"/>
                <w:b w:val="0"/>
                <w:bCs/>
                <w:sz w:val="28"/>
                <w:szCs w:val="28"/>
              </w:rPr>
              <w:t>合计</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仿宋" w:hAnsi="仿宋" w:eastAsia="仿宋" w:cs="仿宋"/>
                <w:b w:val="0"/>
                <w:bCs/>
                <w:sz w:val="28"/>
                <w:szCs w:val="28"/>
              </w:rPr>
            </w:pPr>
            <w:r>
              <w:rPr>
                <w:rFonts w:hint="eastAsia" w:ascii="仿宋" w:hAnsi="仿宋" w:eastAsia="仿宋" w:cs="仿宋"/>
                <w:b w:val="0"/>
                <w:bCs/>
                <w:sz w:val="28"/>
                <w:szCs w:val="28"/>
              </w:rPr>
              <w:t>100</w:t>
            </w:r>
          </w:p>
        </w:tc>
        <w:tc>
          <w:tcPr>
            <w:tcW w:w="588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baseline"/>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分档打分的，同档次打分最小分值差为0.5分。</w:t>
            </w:r>
          </w:p>
        </w:tc>
      </w:tr>
    </w:tbl>
    <w:p>
      <w:pPr>
        <w:pStyle w:val="5"/>
      </w:pPr>
      <w:r>
        <w:rPr>
          <w:rFonts w:hint="eastAsia"/>
        </w:rPr>
        <w:t xml:space="preserve"> </w:t>
      </w:r>
    </w:p>
    <w:sectPr>
      <w:pgSz w:w="11906" w:h="16838"/>
      <w:pgMar w:top="1474" w:right="1440" w:bottom="1474" w:left="1440" w:header="851" w:footer="992" w:gutter="0"/>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26AD"/>
    <w:rsid w:val="01277A7C"/>
    <w:rsid w:val="01E63109"/>
    <w:rsid w:val="03B07CCA"/>
    <w:rsid w:val="04D913F2"/>
    <w:rsid w:val="06DE0669"/>
    <w:rsid w:val="09B606A5"/>
    <w:rsid w:val="0A5F19D4"/>
    <w:rsid w:val="0A9F1C95"/>
    <w:rsid w:val="0AD85161"/>
    <w:rsid w:val="1291261C"/>
    <w:rsid w:val="14E0123A"/>
    <w:rsid w:val="17CF7BF7"/>
    <w:rsid w:val="198B3FF6"/>
    <w:rsid w:val="198D5F30"/>
    <w:rsid w:val="19A313EE"/>
    <w:rsid w:val="1CF84072"/>
    <w:rsid w:val="1DCE3FF0"/>
    <w:rsid w:val="1E371984"/>
    <w:rsid w:val="20DE1FCF"/>
    <w:rsid w:val="21A861E3"/>
    <w:rsid w:val="21AB5500"/>
    <w:rsid w:val="21C41103"/>
    <w:rsid w:val="226517C5"/>
    <w:rsid w:val="23D575A0"/>
    <w:rsid w:val="24A866B2"/>
    <w:rsid w:val="24C23BFE"/>
    <w:rsid w:val="28070699"/>
    <w:rsid w:val="2AA342AF"/>
    <w:rsid w:val="2B2460F3"/>
    <w:rsid w:val="2DF067F9"/>
    <w:rsid w:val="2F6F1EAC"/>
    <w:rsid w:val="328A5B17"/>
    <w:rsid w:val="35B94950"/>
    <w:rsid w:val="377E4198"/>
    <w:rsid w:val="37CD2516"/>
    <w:rsid w:val="38CF3948"/>
    <w:rsid w:val="3B2E5CEB"/>
    <w:rsid w:val="3C8A357A"/>
    <w:rsid w:val="3FB369F4"/>
    <w:rsid w:val="406F27E0"/>
    <w:rsid w:val="41164838"/>
    <w:rsid w:val="413C706C"/>
    <w:rsid w:val="41826444"/>
    <w:rsid w:val="44E26E32"/>
    <w:rsid w:val="47DD26AD"/>
    <w:rsid w:val="48C11705"/>
    <w:rsid w:val="499407B6"/>
    <w:rsid w:val="4C9D6071"/>
    <w:rsid w:val="4CD04143"/>
    <w:rsid w:val="4D84170A"/>
    <w:rsid w:val="4E333295"/>
    <w:rsid w:val="51927B45"/>
    <w:rsid w:val="52643FA2"/>
    <w:rsid w:val="53047E9B"/>
    <w:rsid w:val="55193F9D"/>
    <w:rsid w:val="55FA0951"/>
    <w:rsid w:val="5743353E"/>
    <w:rsid w:val="57682D9F"/>
    <w:rsid w:val="588E4114"/>
    <w:rsid w:val="593E5725"/>
    <w:rsid w:val="5D7B3EF1"/>
    <w:rsid w:val="5DE53A3A"/>
    <w:rsid w:val="5E454415"/>
    <w:rsid w:val="5F1C38A9"/>
    <w:rsid w:val="6258550E"/>
    <w:rsid w:val="63E52BA5"/>
    <w:rsid w:val="640A4465"/>
    <w:rsid w:val="65BE1992"/>
    <w:rsid w:val="67325DFA"/>
    <w:rsid w:val="69AE2548"/>
    <w:rsid w:val="69D83714"/>
    <w:rsid w:val="6AD45A87"/>
    <w:rsid w:val="6D74344C"/>
    <w:rsid w:val="6D9A5DDE"/>
    <w:rsid w:val="6F7A1313"/>
    <w:rsid w:val="72D20803"/>
    <w:rsid w:val="7B325231"/>
    <w:rsid w:val="7C6C7EA1"/>
    <w:rsid w:val="7D6853C6"/>
    <w:rsid w:val="7F2F3E8F"/>
    <w:rsid w:val="7FBB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5">
    <w:name w:val="Body Text"/>
    <w:basedOn w:val="1"/>
    <w:next w:val="1"/>
    <w:qFormat/>
    <w:uiPriority w:val="0"/>
    <w:pPr>
      <w:spacing w:after="120" w:afterLines="0" w:afterAutospacing="0"/>
    </w:pPr>
  </w:style>
  <w:style w:type="paragraph" w:styleId="6">
    <w:name w:val="envelope return"/>
    <w:basedOn w:val="1"/>
    <w:qFormat/>
    <w:uiPriority w:val="0"/>
    <w:pPr>
      <w:snapToGrid w:val="0"/>
    </w:pPr>
    <w:rPr>
      <w:rFonts w:ascii="Arial" w:hAnsi="Arial"/>
    </w:rPr>
  </w:style>
  <w:style w:type="paragraph" w:styleId="7">
    <w:name w:val="toc 2"/>
    <w:basedOn w:val="1"/>
    <w:next w:val="1"/>
    <w:qFormat/>
    <w:uiPriority w:val="0"/>
    <w:pPr>
      <w:tabs>
        <w:tab w:val="right" w:leader="dot" w:pos="8280"/>
      </w:tabs>
      <w:ind w:right="47" w:rightChars="47"/>
    </w:p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bjh-p"/>
    <w:qFormat/>
    <w:uiPriority w:val="0"/>
  </w:style>
  <w:style w:type="paragraph" w:customStyle="1" w:styleId="12">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沈义</dc:creator>
  <cp:lastModifiedBy>DK</cp:lastModifiedBy>
  <cp:lastPrinted>2021-10-11T08:25:00Z</cp:lastPrinted>
  <dcterms:modified xsi:type="dcterms:W3CDTF">2022-06-01T07:05:58Z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AC8CECCB494F4A1F85597CCEF1DDC2D7</vt:lpwstr>
  </property>
</Properties>
</file>