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240" w:lineRule="auto"/>
        <w:jc w:val="center"/>
        <w:textAlignment w:val="auto"/>
        <w:rPr>
          <w:rFonts w:hint="eastAsia" w:eastAsia="宋体"/>
          <w:b/>
          <w:bCs/>
          <w:kern w:val="2"/>
          <w:sz w:val="36"/>
          <w:szCs w:val="36"/>
          <w:lang w:eastAsia="zh-CN"/>
        </w:rPr>
      </w:pPr>
      <w:r>
        <w:rPr>
          <w:rFonts w:hint="eastAsia" w:eastAsia="宋体"/>
          <w:b/>
          <w:bCs/>
          <w:kern w:val="2"/>
          <w:sz w:val="36"/>
          <w:szCs w:val="36"/>
          <w:lang w:eastAsia="zh-CN"/>
        </w:rPr>
        <w:t>河北博物院</w:t>
      </w:r>
      <w:r>
        <w:rPr>
          <w:rFonts w:hint="eastAsia"/>
          <w:b/>
          <w:bCs/>
          <w:kern w:val="2"/>
          <w:sz w:val="36"/>
          <w:szCs w:val="36"/>
          <w:lang w:val="en-US" w:eastAsia="zh-CN"/>
        </w:rPr>
        <w:t>主院区垃圾清运</w:t>
      </w:r>
      <w:r>
        <w:rPr>
          <w:rFonts w:hint="eastAsia" w:eastAsia="宋体"/>
          <w:b/>
          <w:bCs/>
          <w:kern w:val="2"/>
          <w:sz w:val="36"/>
          <w:szCs w:val="36"/>
          <w:lang w:val="en-US" w:eastAsia="zh-CN"/>
        </w:rPr>
        <w:t>项目</w:t>
      </w:r>
      <w:r>
        <w:rPr>
          <w:rFonts w:hint="eastAsia" w:eastAsia="宋体"/>
          <w:b/>
          <w:bCs/>
          <w:kern w:val="2"/>
          <w:sz w:val="36"/>
          <w:szCs w:val="36"/>
          <w:lang w:eastAsia="zh-CN"/>
        </w:rPr>
        <w:t>评审标准</w:t>
      </w:r>
    </w:p>
    <w:p>
      <w:pPr>
        <w:pStyle w:val="4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tbl>
      <w:tblPr>
        <w:tblStyle w:val="9"/>
        <w:tblW w:w="9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335"/>
        <w:gridCol w:w="1065"/>
        <w:gridCol w:w="5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类别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评审项目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8"/>
                <w:sz w:val="28"/>
                <w:szCs w:val="28"/>
              </w:rPr>
              <w:t>标准分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报价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（共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报价分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560" w:firstLineChars="20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投标人报价得分＝（有效最低投标报价／该投标人报价）×10（保留1位小数点，第2位四舍五入，下同）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6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280" w:firstLineChars="1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商务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部分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（共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90分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商务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要求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响应情况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560" w:firstLineChars="20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不能实质性满足重要商务要求的为无效响应。在满足重要商务要求的基础上，对供应商的商务要求响应程度进行综合比较评价：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560" w:firstLineChars="20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第一档，响应全面，描述完备、细致，完全满足且部分优于采购需求的，得20-30分；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560" w:firstLineChars="20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第二档，响应较全面、细致，满足采购需求的，得10-19分；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560" w:firstLineChars="20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第三档，基本响应采购需求，但有缺陷或部分一般指标不满足需求的，得0-9分。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企业资质信用情况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880" w:type="dxa"/>
            <w:vAlign w:val="center"/>
          </w:tcPr>
          <w:p>
            <w:pPr>
              <w:pStyle w:val="2"/>
              <w:ind w:left="0" w:leftChars="0"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8"/>
                <w:szCs w:val="28"/>
                <w:lang w:val="en-US" w:eastAsia="zh-CN" w:bidi="ar-SA"/>
              </w:rPr>
              <w:t>项目实施：从事生活垃圾经营性清扫、收集、运输服务，以上内容需提供相关资格证明文件，否则不得分。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 w:bidi="ar-SA"/>
              </w:rPr>
              <w:t>服务实施方案及团队配置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560" w:firstLineChars="20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sz w:val="28"/>
                <w:szCs w:val="28"/>
                <w:lang w:val="en-US" w:eastAsia="zh-CN" w:bidi="ar-SA"/>
              </w:rPr>
              <w:t>根据供应商的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 w:bidi="ar-SA"/>
              </w:rPr>
              <w:t>服务实施方案及团队配置</w:t>
            </w:r>
            <w:r>
              <w:rPr>
                <w:rFonts w:hint="eastAsia" w:ascii="仿宋" w:hAnsi="仿宋" w:eastAsia="仿宋" w:cs="仿宋"/>
                <w:bCs w:val="0"/>
                <w:sz w:val="28"/>
                <w:szCs w:val="28"/>
                <w:lang w:val="en-US" w:eastAsia="zh-CN" w:bidi="ar-SA"/>
              </w:rPr>
              <w:t>优劣进行综合比较评价，分三档进行打分。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560" w:firstLineChars="20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第一档，响应全面，配置优秀，得20-30分；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560" w:firstLineChars="20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第二档，响应较全面、细致，满足采购需求的，得10-19分；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560" w:firstLineChars="200"/>
              <w:jc w:val="left"/>
              <w:textAlignment w:val="baseline"/>
              <w:outlineLvl w:val="9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第三档，基本响应采购需求，但有缺陷或部分一般指标不满足需求的，得0-9分。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同类业绩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560" w:firstLineChars="20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每具备 1 项从事经营性清扫、收集、运输服务相关类似业绩加 2分，本项最高得10分。需提供相关合同，未提供不得分。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9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合计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100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560" w:firstLineChars="20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分档打分的，同档次打分最小分值差为0.5分。</w:t>
            </w:r>
          </w:p>
        </w:tc>
      </w:tr>
    </w:tbl>
    <w:p>
      <w:pPr>
        <w:pStyle w:val="4"/>
      </w:pP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74" w:right="1440" w:bottom="1474" w:left="1440" w:header="851" w:footer="992" w:gutter="0"/>
      <w:cols w:space="0" w:num="1"/>
      <w:rtlGutter w:val="0"/>
      <w:docGrid w:type="lines" w:linePitch="33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65"/>
  <w:displayHorizontalDrawingGridEvery w:val="1"/>
  <w:displayVerticalDrawingGridEvery w:val="2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D26AD"/>
    <w:rsid w:val="01277A7C"/>
    <w:rsid w:val="01E63109"/>
    <w:rsid w:val="03B07CCA"/>
    <w:rsid w:val="04D913F2"/>
    <w:rsid w:val="06DE0669"/>
    <w:rsid w:val="09B606A5"/>
    <w:rsid w:val="0A5F19D4"/>
    <w:rsid w:val="0A9F1C95"/>
    <w:rsid w:val="0AD85161"/>
    <w:rsid w:val="1291261C"/>
    <w:rsid w:val="14E0123A"/>
    <w:rsid w:val="17CF7BF7"/>
    <w:rsid w:val="198B3FF6"/>
    <w:rsid w:val="198D5F30"/>
    <w:rsid w:val="19A313EE"/>
    <w:rsid w:val="1CF84072"/>
    <w:rsid w:val="1DCE3FF0"/>
    <w:rsid w:val="1DFD6C12"/>
    <w:rsid w:val="1E371984"/>
    <w:rsid w:val="1FE39A1B"/>
    <w:rsid w:val="20DE1FCF"/>
    <w:rsid w:val="21A861E3"/>
    <w:rsid w:val="21AB5500"/>
    <w:rsid w:val="21C41103"/>
    <w:rsid w:val="226517C5"/>
    <w:rsid w:val="23D575A0"/>
    <w:rsid w:val="24A866B2"/>
    <w:rsid w:val="24C23BFE"/>
    <w:rsid w:val="28070699"/>
    <w:rsid w:val="2AA342AF"/>
    <w:rsid w:val="2B2460F3"/>
    <w:rsid w:val="2DF067F9"/>
    <w:rsid w:val="2F6F1EAC"/>
    <w:rsid w:val="328A5B17"/>
    <w:rsid w:val="35B94950"/>
    <w:rsid w:val="377E4198"/>
    <w:rsid w:val="37CD2516"/>
    <w:rsid w:val="38CF3948"/>
    <w:rsid w:val="3B2E5CEB"/>
    <w:rsid w:val="3BDC0488"/>
    <w:rsid w:val="3C8A357A"/>
    <w:rsid w:val="3FB369F4"/>
    <w:rsid w:val="406F27E0"/>
    <w:rsid w:val="41164838"/>
    <w:rsid w:val="413C706C"/>
    <w:rsid w:val="41826444"/>
    <w:rsid w:val="44E26E32"/>
    <w:rsid w:val="47DD26AD"/>
    <w:rsid w:val="48C11705"/>
    <w:rsid w:val="499407B6"/>
    <w:rsid w:val="4C9D6071"/>
    <w:rsid w:val="4CD04143"/>
    <w:rsid w:val="4D84170A"/>
    <w:rsid w:val="4E333295"/>
    <w:rsid w:val="51927B45"/>
    <w:rsid w:val="52643FA2"/>
    <w:rsid w:val="53047E9B"/>
    <w:rsid w:val="55193F9D"/>
    <w:rsid w:val="55FA0951"/>
    <w:rsid w:val="5743353E"/>
    <w:rsid w:val="57682D9F"/>
    <w:rsid w:val="588E4114"/>
    <w:rsid w:val="593E5725"/>
    <w:rsid w:val="5D7B3EF1"/>
    <w:rsid w:val="5DE53A3A"/>
    <w:rsid w:val="5E454415"/>
    <w:rsid w:val="5EEDCA15"/>
    <w:rsid w:val="5F1C38A9"/>
    <w:rsid w:val="623747A5"/>
    <w:rsid w:val="6258550E"/>
    <w:rsid w:val="63E52BA5"/>
    <w:rsid w:val="640A4465"/>
    <w:rsid w:val="65BE1992"/>
    <w:rsid w:val="67325DFA"/>
    <w:rsid w:val="69AE2548"/>
    <w:rsid w:val="69D83714"/>
    <w:rsid w:val="6AD45A87"/>
    <w:rsid w:val="6D74344C"/>
    <w:rsid w:val="6D9A5DDE"/>
    <w:rsid w:val="6F7A1313"/>
    <w:rsid w:val="72D20803"/>
    <w:rsid w:val="72EF2388"/>
    <w:rsid w:val="78FD26F3"/>
    <w:rsid w:val="7B325231"/>
    <w:rsid w:val="7BF73C72"/>
    <w:rsid w:val="7C6C7EA1"/>
    <w:rsid w:val="7D6853C6"/>
    <w:rsid w:val="7F2F3E8F"/>
    <w:rsid w:val="7FBB46FD"/>
    <w:rsid w:val="97524FFE"/>
    <w:rsid w:val="9BAF0E5B"/>
    <w:rsid w:val="AF3BD88A"/>
    <w:rsid w:val="C89F270E"/>
    <w:rsid w:val="DDE767B6"/>
    <w:rsid w:val="DDF67935"/>
    <w:rsid w:val="EB7FE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4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character" w:customStyle="1" w:styleId="11">
    <w:name w:val="bjh-p"/>
    <w:qFormat/>
    <w:uiPriority w:val="0"/>
  </w:style>
  <w:style w:type="paragraph" w:customStyle="1" w:styleId="12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2021-04-27T22:26:00Z</dcterms:created>
  <dc:creator>沈义</dc:creator>
  <cp:lastModifiedBy>uos</cp:lastModifiedBy>
  <cp:lastPrinted>2021-10-13T00:25:00Z</cp:lastPrinted>
  <dcterms:modified xsi:type="dcterms:W3CDTF">2022-06-09T12:49:19Z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AC8CECCB494F4A1F85597CCEF1DDC2D7</vt:lpwstr>
  </property>
</Properties>
</file>